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EB" w:rsidRDefault="00720A0A">
      <w:r>
        <w:t>20106.ТГП</w:t>
      </w:r>
    </w:p>
    <w:p w:rsidR="00720A0A" w:rsidRDefault="00720A0A">
      <w:r>
        <w:t>20) Правовые отношения: понятия и признаки. Предпосылки возникновения правоотношений</w:t>
      </w:r>
      <w:proofErr w:type="gramStart"/>
      <w:r>
        <w:t>.</w:t>
      </w:r>
      <w:proofErr w:type="gramEnd"/>
      <w:r>
        <w:t xml:space="preserve"> Содержание правоотношений, его элементы. Раскрыть и составить таблицу. </w:t>
      </w:r>
    </w:p>
    <w:p w:rsidR="00720A0A" w:rsidRDefault="00720A0A">
      <w:r>
        <w:t>23) Юридические факты, понятие и классификация: по связи с волей субъекта</w:t>
      </w:r>
      <w:proofErr w:type="gramStart"/>
      <w:r>
        <w:t xml:space="preserve">., </w:t>
      </w:r>
      <w:proofErr w:type="gramEnd"/>
      <w:r>
        <w:t xml:space="preserve">по характеру правовых последствий, по юридической природе, структуре. Раскрыть и составить схему. </w:t>
      </w:r>
    </w:p>
    <w:p w:rsidR="00720A0A" w:rsidRDefault="00720A0A">
      <w:r>
        <w:t xml:space="preserve">43) ООО «Негоциант» предоставило в аренду ПО «Кооператор» торговую площадь в размере 120 </w:t>
      </w:r>
      <w:proofErr w:type="spellStart"/>
      <w:r>
        <w:t>м\кв</w:t>
      </w:r>
      <w:proofErr w:type="spellEnd"/>
      <w:r>
        <w:t xml:space="preserve">.  Определите, какие правоотношения возникали , что в них является объектом и содержанием правоотношений. </w:t>
      </w:r>
    </w:p>
    <w:sectPr w:rsidR="00720A0A" w:rsidSect="0046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0A"/>
    <w:rsid w:val="004656EB"/>
    <w:rsid w:val="0072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2015-11-19T09:03:00Z</dcterms:created>
  <dcterms:modified xsi:type="dcterms:W3CDTF">2015-11-19T09:07:00Z</dcterms:modified>
</cp:coreProperties>
</file>